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44" w:rsidRPr="001F1544" w:rsidRDefault="00D7480E" w:rsidP="001F1544">
      <w:pPr>
        <w:bidi/>
        <w:spacing w:after="0" w:line="240" w:lineRule="auto"/>
        <w:ind w:left="452" w:hanging="452"/>
        <w:jc w:val="both"/>
        <w:rPr>
          <w:b/>
          <w:bCs/>
          <w:szCs w:val="24"/>
          <w:lang w:bidi="fa-IR"/>
        </w:rPr>
      </w:pPr>
      <w:r>
        <w:rPr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-60325</wp:posOffset>
                </wp:positionV>
                <wp:extent cx="4000500" cy="92392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9239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F2194" id="Rounded Rectangle 1" o:spid="_x0000_s1026" style="position:absolute;margin-left:102pt;margin-top:-4.75pt;width:31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" filled="f" stroked="f" strokeweight="2pt"/>
            </w:pict>
          </mc:Fallback>
        </mc:AlternateContent>
      </w:r>
    </w:p>
    <w:p w:rsidR="00E54E4B" w:rsidRDefault="00E54E4B" w:rsidP="00E54E4B">
      <w:pPr>
        <w:bidi/>
        <w:spacing w:after="160" w:line="240" w:lineRule="auto"/>
        <w:jc w:val="both"/>
        <w:rPr>
          <w:rFonts w:ascii="Tahoma" w:eastAsia="Calibri" w:hAnsi="Tahoma" w:cs="B Nazanin"/>
          <w:color w:val="333333"/>
          <w:szCs w:val="24"/>
          <w:rtl/>
        </w:rPr>
      </w:pPr>
    </w:p>
    <w:p w:rsidR="00E54E4B" w:rsidRPr="00754B65" w:rsidRDefault="00E54E4B" w:rsidP="00E54E4B">
      <w:pPr>
        <w:bidi/>
        <w:spacing w:after="160" w:line="240" w:lineRule="auto"/>
        <w:jc w:val="both"/>
        <w:rPr>
          <w:rFonts w:ascii="Tahoma" w:eastAsia="Times New Roman" w:hAnsi="Tahoma" w:cs="B Nazanin"/>
          <w:color w:val="auto"/>
          <w:sz w:val="22"/>
          <w:szCs w:val="22"/>
          <w:rtl/>
        </w:rPr>
      </w:pP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ضمن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عرض تبریک مجدد سال نو و تهنیت حلول ماه مبارک رمضان و آرزوی قبولی طاعات و عبادات،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پیرو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مصوبات ستاد ملی کرونا و برنامه وزارت عتف در زمینه حضوری شدن فعالیت‌های آموزشی و پژوهشی دانشگاه‌ها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 xml:space="preserve">و بر اساس 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مصوبه مورخ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14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>/‏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01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>/‏۱۴۰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1</w:t>
      </w:r>
      <w:r w:rsidRPr="00754B65">
        <w:rPr>
          <w:rFonts w:eastAsia="Times New Roman" w:cs="Times New Roman" w:hint="cs"/>
          <w:color w:val="auto"/>
          <w:sz w:val="22"/>
          <w:szCs w:val="22"/>
          <w:rtl/>
        </w:rPr>
        <w:t>‬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شورای آموزشی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دانشگاه به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اطلاع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می‌رساند،</w:t>
      </w:r>
      <w:r w:rsidRPr="00754B65">
        <w:rPr>
          <w:rFonts w:ascii="Cambria" w:eastAsia="Times New Roman" w:hAnsi="Cambria" w:cs="Cambria" w:hint="cs"/>
          <w:color w:val="auto"/>
          <w:sz w:val="22"/>
          <w:szCs w:val="22"/>
          <w:rtl/>
        </w:rPr>
        <w:t> 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کلیه کلاس‌های درس و برنامه‌های آموزشی در تمام مقاطع تحصیلی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به شرح ذیل برگزار خواهد شد:</w:t>
      </w:r>
    </w:p>
    <w:p w:rsidR="00E54E4B" w:rsidRPr="00754B65" w:rsidRDefault="00E54E4B" w:rsidP="00E54E4B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>کلیه کلاس‌های درس دانشجویان مق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اطع کارشناسی و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کارشناسی ارشد از تاریخ 15/2/1401 به‌صورت حضوری برگزار خواهد شد</w:t>
      </w:r>
      <w:r w:rsidRPr="00754B65">
        <w:rPr>
          <w:rFonts w:ascii="Tahoma" w:eastAsia="Times New Roman" w:hAnsi="Tahoma" w:cs="B Nazanin"/>
          <w:color w:val="auto"/>
          <w:sz w:val="22"/>
          <w:szCs w:val="22"/>
        </w:rPr>
        <w:t>.</w:t>
      </w:r>
    </w:p>
    <w:p w:rsidR="00E54E4B" w:rsidRPr="00754B65" w:rsidRDefault="00E54E4B" w:rsidP="00E54E4B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دانشجویانی می‌توانند در کلاس‌های حضوری شرکت کنند که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سه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دز واکسن را دریافت کرده باشند</w:t>
      </w:r>
      <w:r w:rsidRPr="00754B65">
        <w:rPr>
          <w:rFonts w:ascii="Tahoma" w:eastAsia="Times New Roman" w:hAnsi="Tahoma" w:cs="B Nazanin"/>
          <w:color w:val="auto"/>
          <w:sz w:val="22"/>
          <w:szCs w:val="22"/>
        </w:rPr>
        <w:t>.</w:t>
      </w:r>
    </w:p>
    <w:p w:rsidR="00E54E4B" w:rsidRPr="00754B65" w:rsidRDefault="00E54E4B" w:rsidP="00E54E4B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>داشتن کارت الکترونیکی واکسن کرونا برای ورود به دانشگاه برای همه دانشجویان الزامی است</w:t>
      </w:r>
      <w:r w:rsidRPr="00754B65">
        <w:rPr>
          <w:rFonts w:ascii="Tahoma" w:eastAsia="Times New Roman" w:hAnsi="Tahoma" w:cs="B Nazanin"/>
          <w:color w:val="auto"/>
          <w:sz w:val="22"/>
          <w:szCs w:val="22"/>
        </w:rPr>
        <w:t>.</w:t>
      </w:r>
    </w:p>
    <w:p w:rsidR="00E54E4B" w:rsidRPr="00754B65" w:rsidRDefault="00E54E4B" w:rsidP="00E54E4B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>دانشجویان بین الملل می‌توانند در صورت عدم حضور در کشور تا اطلاع ثانوی از آموزش الکترونیکی استفاده کنند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.</w:t>
      </w:r>
    </w:p>
    <w:p w:rsidR="00E54E4B" w:rsidRPr="00754B65" w:rsidRDefault="00E54E4B" w:rsidP="00E54E4B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>تمامی امتحانات پایانی نیمسال دوم سال تحصیلی 01-1400 بصورت حضوری برگزار خواهند شد.</w:t>
      </w:r>
    </w:p>
    <w:p w:rsidR="00754B65" w:rsidRPr="00754B65" w:rsidRDefault="005009BE" w:rsidP="00754B65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>
        <w:rPr>
          <w:rFonts w:ascii="Tahoma" w:eastAsia="Times New Roman" w:hAnsi="Tahoma" w:cs="B Nazanin"/>
          <w:color w:val="auto"/>
          <w:sz w:val="22"/>
          <w:szCs w:val="22"/>
          <w:rtl/>
        </w:rPr>
        <w:t>جلسات دفاع از پایان نامه ها</w:t>
      </w:r>
      <w:r>
        <w:rPr>
          <w:rFonts w:ascii="Tahoma" w:eastAsia="Times New Roman" w:hAnsi="Tahoma" w:cs="B Nazanin" w:hint="cs"/>
          <w:color w:val="auto"/>
          <w:sz w:val="22"/>
          <w:szCs w:val="22"/>
          <w:rtl/>
        </w:rPr>
        <w:t xml:space="preserve"> از تاریخ 20/01/1401</w:t>
      </w:r>
      <w:r w:rsidR="00E54E4B"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به صورت حضوری </w:t>
      </w:r>
      <w:r w:rsidR="00E54E4B"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 xml:space="preserve">برگزار </w:t>
      </w:r>
      <w:r w:rsidR="00E54E4B"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خواهد </w:t>
      </w:r>
      <w:r w:rsidR="00E54E4B"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شد</w:t>
      </w:r>
      <w:r w:rsidR="00E54E4B"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>.</w:t>
      </w:r>
    </w:p>
    <w:p w:rsidR="00754B65" w:rsidRPr="00754B65" w:rsidRDefault="00754B65" w:rsidP="00754B65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دانشجویان متقاضی خوابگاه در کلیه مقاطع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باید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درخواست خود را حداکثر تا پایان فروردین ماه به امور دانشجویی ارسال نمایند.</w:t>
      </w:r>
    </w:p>
    <w:p w:rsidR="00E54E4B" w:rsidRPr="00754B65" w:rsidRDefault="00E54E4B" w:rsidP="00E54E4B">
      <w:pPr>
        <w:numPr>
          <w:ilvl w:val="0"/>
          <w:numId w:val="8"/>
        </w:numPr>
        <w:bidi/>
        <w:spacing w:before="240" w:after="160" w:line="240" w:lineRule="auto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754B65">
        <w:rPr>
          <w:rFonts w:ascii="Tahoma" w:eastAsia="Times New Roman" w:hAnsi="Tahoma" w:cs="B Nazanin"/>
          <w:color w:val="auto"/>
          <w:sz w:val="22"/>
          <w:szCs w:val="22"/>
        </w:rPr>
        <w:t> </w:t>
      </w:r>
      <w:r w:rsidRPr="00754B65">
        <w:rPr>
          <w:rFonts w:ascii="Tahoma" w:eastAsia="Times New Roman" w:hAnsi="Tahoma" w:cs="B Nazanin" w:hint="cs"/>
          <w:color w:val="auto"/>
          <w:sz w:val="22"/>
          <w:szCs w:val="22"/>
          <w:rtl/>
        </w:rPr>
        <w:t>چنانچه</w:t>
      </w:r>
      <w:r w:rsidRPr="00754B65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ضوابط و مقررات جدیدی از طرف وزارت علوم، تحقیقات و فناوری اعلام شود، مراتب در اسرع وقت اطلاع‌رسانی خواهد شد و مورد اقدام قرار خواهد گرفت</w:t>
      </w:r>
      <w:r w:rsidRPr="00754B65">
        <w:rPr>
          <w:rFonts w:ascii="Tahoma" w:eastAsia="Times New Roman" w:hAnsi="Tahoma" w:cs="B Nazanin"/>
          <w:color w:val="auto"/>
          <w:sz w:val="22"/>
          <w:szCs w:val="22"/>
        </w:rPr>
        <w:t>.</w:t>
      </w:r>
    </w:p>
    <w:p w:rsidR="00E54E4B" w:rsidRPr="00754B65" w:rsidRDefault="00E54E4B" w:rsidP="00E54E4B">
      <w:pPr>
        <w:spacing w:after="160" w:line="240" w:lineRule="auto"/>
        <w:ind w:left="720"/>
        <w:contextualSpacing/>
        <w:jc w:val="both"/>
        <w:rPr>
          <w:rFonts w:ascii="Tahoma" w:eastAsia="Times New Roman" w:hAnsi="Tahoma" w:cs="B Nazanin"/>
          <w:color w:val="auto"/>
          <w:sz w:val="22"/>
          <w:szCs w:val="22"/>
          <w:rtl/>
        </w:rPr>
      </w:pPr>
    </w:p>
    <w:p w:rsidR="006A1B9E" w:rsidRPr="00754B65" w:rsidRDefault="00754B65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ascii="Tahoma" w:eastAsia="Times New Roman" w:hAnsi="Tahoma" w:cs="B Nazanin"/>
          <w:color w:val="auto"/>
          <w:sz w:val="22"/>
          <w:szCs w:val="22"/>
        </w:rPr>
      </w:pPr>
      <w:r w:rsidRPr="001E5B4F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رعایت کلیه پروتکل‌های ابلاغی ستاد ملی مبارزه با کرونا الزامی است. دانشجویان عزیز ملزم هستند </w:t>
      </w:r>
      <w:bookmarkStart w:id="0" w:name="_GoBack"/>
      <w:r w:rsidRPr="001E5B4F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قبل از مراجعه به دانشگاه گواهی تزریق واکسن را در سامانه </w:t>
      </w:r>
      <w:r w:rsidRPr="001E5B4F">
        <w:rPr>
          <w:rFonts w:ascii="Tahoma" w:eastAsia="Times New Roman" w:hAnsi="Tahoma" w:cs="B Nazanin" w:hint="cs"/>
          <w:color w:val="auto"/>
          <w:sz w:val="22"/>
          <w:szCs w:val="22"/>
          <w:rtl/>
        </w:rPr>
        <w:t>سدف</w:t>
      </w:r>
      <w:r w:rsidRPr="001E5B4F">
        <w:rPr>
          <w:rFonts w:ascii="Tahoma" w:eastAsia="Times New Roman" w:hAnsi="Tahoma" w:cs="B Nazanin"/>
          <w:color w:val="auto"/>
          <w:sz w:val="22"/>
          <w:szCs w:val="22"/>
          <w:rtl/>
        </w:rPr>
        <w:t xml:space="preserve"> ثبت نمایند</w:t>
      </w:r>
      <w:r w:rsidRPr="001E5B4F">
        <w:rPr>
          <w:rFonts w:ascii="Tahoma" w:eastAsia="Times New Roman" w:hAnsi="Tahoma" w:cs="B Nazanin"/>
          <w:color w:val="auto"/>
          <w:sz w:val="22"/>
          <w:szCs w:val="22"/>
        </w:rPr>
        <w:t>.</w:t>
      </w:r>
    </w:p>
    <w:bookmarkEnd w:id="0"/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A55FF8" w:rsidRDefault="00A55FF8" w:rsidP="00C631AE">
      <w:pPr>
        <w:shd w:val="clear" w:color="auto" w:fill="FFFFFF"/>
        <w:bidi/>
        <w:spacing w:after="0" w:line="240" w:lineRule="auto"/>
        <w:jc w:val="both"/>
        <w:rPr>
          <w:rFonts w:cs="B Nazanin"/>
          <w:sz w:val="28"/>
          <w:lang w:bidi="fa-IR"/>
        </w:rPr>
      </w:pPr>
    </w:p>
    <w:p w:rsidR="00A55FF8" w:rsidRDefault="00A55FF8" w:rsidP="00A55FF8">
      <w:pPr>
        <w:shd w:val="clear" w:color="auto" w:fill="FFFFFF"/>
        <w:bidi/>
        <w:spacing w:after="0" w:line="240" w:lineRule="auto"/>
        <w:ind w:left="452" w:hanging="452"/>
        <w:jc w:val="both"/>
        <w:rPr>
          <w:rFonts w:cs="B Nazanin"/>
          <w:sz w:val="28"/>
          <w:lang w:bidi="fa-IR"/>
        </w:rPr>
      </w:pPr>
    </w:p>
    <w:p w:rsidR="00CC3E55" w:rsidRPr="001C5D68" w:rsidRDefault="00CC3E55" w:rsidP="001C5D68">
      <w:pPr>
        <w:shd w:val="clear" w:color="auto" w:fill="FFFFFF"/>
        <w:bidi/>
        <w:spacing w:after="0"/>
        <w:jc w:val="both"/>
        <w:rPr>
          <w:rFonts w:cs="B Nazanin"/>
          <w:sz w:val="28"/>
          <w:lang w:bidi="fa-IR"/>
        </w:rPr>
      </w:pPr>
    </w:p>
    <w:sectPr w:rsidR="00CC3E55" w:rsidRPr="001C5D68" w:rsidSect="001F1544">
      <w:headerReference w:type="default" r:id="rId7"/>
      <w:footerReference w:type="default" r:id="rId8"/>
      <w:pgSz w:w="12240" w:h="15840"/>
      <w:pgMar w:top="2682" w:right="720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C2" w:rsidRDefault="00EF0EC2" w:rsidP="000C55D8">
      <w:pPr>
        <w:spacing w:after="0" w:line="240" w:lineRule="auto"/>
      </w:pPr>
      <w:r>
        <w:separator/>
      </w:r>
    </w:p>
  </w:endnote>
  <w:endnote w:type="continuationSeparator" w:id="0">
    <w:p w:rsidR="00EF0EC2" w:rsidRDefault="00EF0EC2" w:rsidP="000C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865594"/>
      <w:docPartObj>
        <w:docPartGallery w:val="Page Numbers (Bottom of Page)"/>
        <w:docPartUnique/>
      </w:docPartObj>
    </w:sdtPr>
    <w:sdtEndPr/>
    <w:sdtContent>
      <w:p w:rsidR="007A1D2B" w:rsidRDefault="0053744B" w:rsidP="000C55D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38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A1D2B" w:rsidRDefault="007A1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C2" w:rsidRDefault="00EF0EC2" w:rsidP="000C55D8">
      <w:pPr>
        <w:spacing w:after="0" w:line="240" w:lineRule="auto"/>
      </w:pPr>
      <w:r>
        <w:separator/>
      </w:r>
    </w:p>
  </w:footnote>
  <w:footnote w:type="continuationSeparator" w:id="0">
    <w:p w:rsidR="00EF0EC2" w:rsidRDefault="00EF0EC2" w:rsidP="000C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F8" w:rsidRDefault="00AE7C20" w:rsidP="00A55FF8">
    <w:pPr>
      <w:pStyle w:val="Header"/>
      <w:bidi/>
      <w:jc w:val="center"/>
      <w:rPr>
        <w:rFonts w:cs="B Titr"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5C3B22FA" wp14:editId="63B9C748">
          <wp:simplePos x="0" y="0"/>
          <wp:positionH relativeFrom="column">
            <wp:posOffset>5658485</wp:posOffset>
          </wp:positionH>
          <wp:positionV relativeFrom="paragraph">
            <wp:posOffset>89535</wp:posOffset>
          </wp:positionV>
          <wp:extent cx="1047735" cy="996284"/>
          <wp:effectExtent l="0" t="0" r="635" b="0"/>
          <wp:wrapTight wrapText="bothSides">
            <wp:wrapPolygon edited="0">
              <wp:start x="0" y="0"/>
              <wp:lineTo x="0" y="21077"/>
              <wp:lineTo x="21220" y="21077"/>
              <wp:lineTo x="2122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آرم دانشگاه بین المللی چابها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35" cy="996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D2B" w:rsidRPr="00846DBB" w:rsidRDefault="00AE7C20" w:rsidP="00A55FF8">
    <w:pPr>
      <w:pStyle w:val="Header"/>
      <w:bidi/>
      <w:jc w:val="center"/>
    </w:pPr>
    <w:r>
      <w:rPr>
        <w:b/>
        <w:bCs/>
        <w:noProof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F88B2" wp14:editId="260BD5C7">
              <wp:simplePos x="0" y="0"/>
              <wp:positionH relativeFrom="column">
                <wp:posOffset>484496</wp:posOffset>
              </wp:positionH>
              <wp:positionV relativeFrom="paragraph">
                <wp:posOffset>218611</wp:posOffset>
              </wp:positionV>
              <wp:extent cx="5067157" cy="76427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157" cy="7642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014A" w:rsidRPr="00A1014A" w:rsidRDefault="00A1014A" w:rsidP="00A1014A">
                          <w:pPr>
                            <w:pStyle w:val="ListParagraph"/>
                            <w:shd w:val="clear" w:color="auto" w:fill="FFFFFF"/>
                            <w:spacing w:after="0"/>
                            <w:ind w:left="452" w:hanging="452"/>
                            <w:jc w:val="center"/>
                            <w:rPr>
                              <w:rFonts w:cs="B Nazanin"/>
                              <w:b/>
                              <w:bCs/>
                              <w:color w:val="FF0000"/>
                              <w:sz w:val="28"/>
                              <w:u w:val="single"/>
                              <w:rtl/>
                            </w:rPr>
                          </w:pPr>
                          <w:r w:rsidRPr="00A1014A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28"/>
                              <w:u w:val="single"/>
                              <w:rtl/>
                            </w:rPr>
                            <w:t>اطلاعیه برگزاری حضوری کلاس های درس در نیمسال دوم تحصیلی 1401-1400در دانشگاه بین المللی چابهار</w:t>
                          </w:r>
                        </w:p>
                        <w:p w:rsidR="00AE7C20" w:rsidRDefault="00AE7C20" w:rsidP="00AE7C20">
                          <w:pPr>
                            <w:pStyle w:val="ListParagraph"/>
                            <w:shd w:val="clear" w:color="auto" w:fill="FFFFFF"/>
                            <w:bidi/>
                            <w:spacing w:after="0"/>
                            <w:ind w:left="452" w:hanging="452"/>
                            <w:jc w:val="center"/>
                            <w:rPr>
                              <w:rFonts w:cs="B Titr"/>
                              <w:sz w:val="28"/>
                              <w:rtl/>
                              <w:lang w:bidi="fa-IR"/>
                            </w:rPr>
                          </w:pPr>
                        </w:p>
                        <w:p w:rsidR="00AE7C20" w:rsidRPr="00D7480E" w:rsidRDefault="00AE7C20" w:rsidP="00AE7C20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F8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15pt;margin-top:17.2pt;width:399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" filled="f" stroked="f" strokeweight=".5pt">
              <v:textbox>
                <w:txbxContent>
                  <w:p w:rsidR="00A1014A" w:rsidRPr="00A1014A" w:rsidRDefault="00A1014A" w:rsidP="00A1014A">
                    <w:pPr>
                      <w:pStyle w:val="ListParagraph"/>
                      <w:shd w:val="clear" w:color="auto" w:fill="FFFFFF"/>
                      <w:spacing w:after="0"/>
                      <w:ind w:left="452" w:hanging="452"/>
                      <w:jc w:val="center"/>
                      <w:rPr>
                        <w:rFonts w:cs="B Nazanin"/>
                        <w:b/>
                        <w:bCs/>
                        <w:color w:val="FF0000"/>
                        <w:sz w:val="28"/>
                        <w:u w:val="single"/>
                        <w:rtl/>
                      </w:rPr>
                    </w:pPr>
                    <w:r w:rsidRPr="00A1014A">
                      <w:rPr>
                        <w:rFonts w:cs="B Nazanin" w:hint="cs"/>
                        <w:b/>
                        <w:bCs/>
                        <w:color w:val="FF0000"/>
                        <w:sz w:val="28"/>
                        <w:u w:val="single"/>
                        <w:rtl/>
                      </w:rPr>
                      <w:t>اطلاعیه برگزاری حضوری کلاس های درس در نیمسال دوم تحصیلی 1401-1400در دانشگاه بین المللی چابهار</w:t>
                    </w:r>
                  </w:p>
                  <w:p w:rsidR="00AE7C20" w:rsidRDefault="00AE7C20" w:rsidP="00AE7C20">
                    <w:pPr>
                      <w:pStyle w:val="ListParagraph"/>
                      <w:shd w:val="clear" w:color="auto" w:fill="FFFFFF"/>
                      <w:bidi/>
                      <w:spacing w:after="0"/>
                      <w:ind w:left="452" w:hanging="452"/>
                      <w:jc w:val="center"/>
                      <w:rPr>
                        <w:rFonts w:cs="B Titr"/>
                        <w:sz w:val="28"/>
                        <w:rtl/>
                        <w:lang w:bidi="fa-IR"/>
                      </w:rPr>
                    </w:pPr>
                  </w:p>
                  <w:p w:rsidR="00AE7C20" w:rsidRPr="00D7480E" w:rsidRDefault="00AE7C20" w:rsidP="00AE7C20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8CF"/>
    <w:multiLevelType w:val="hybridMultilevel"/>
    <w:tmpl w:val="F410C292"/>
    <w:lvl w:ilvl="0" w:tplc="06286C0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36"/>
    <w:multiLevelType w:val="hybridMultilevel"/>
    <w:tmpl w:val="2EDAAF1E"/>
    <w:lvl w:ilvl="0" w:tplc="55924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A19"/>
    <w:multiLevelType w:val="hybridMultilevel"/>
    <w:tmpl w:val="DBC6E98E"/>
    <w:lvl w:ilvl="0" w:tplc="1736F198">
      <w:start w:val="1"/>
      <w:numFmt w:val="decimal"/>
      <w:lvlText w:val="%1-"/>
      <w:lvlJc w:val="left"/>
      <w:pPr>
        <w:ind w:left="720" w:hanging="360"/>
      </w:pPr>
      <w:rPr>
        <w:rFonts w:ascii="IRANSans" w:hAnsi="IRANSans" w:cstheme="minorBidi" w:hint="default"/>
        <w:color w:val="55555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0F7A"/>
    <w:multiLevelType w:val="multilevel"/>
    <w:tmpl w:val="C804BCB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B4611"/>
    <w:multiLevelType w:val="hybridMultilevel"/>
    <w:tmpl w:val="36B2AF16"/>
    <w:lvl w:ilvl="0" w:tplc="BD700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3CA"/>
    <w:multiLevelType w:val="hybridMultilevel"/>
    <w:tmpl w:val="2D882336"/>
    <w:lvl w:ilvl="0" w:tplc="63D2F1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F6C0C"/>
    <w:multiLevelType w:val="hybridMultilevel"/>
    <w:tmpl w:val="BDC02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C554E"/>
    <w:multiLevelType w:val="hybridMultilevel"/>
    <w:tmpl w:val="C33ECF78"/>
    <w:lvl w:ilvl="0" w:tplc="0409000B">
      <w:start w:val="1"/>
      <w:numFmt w:val="bullet"/>
      <w:lvlText w:val=""/>
      <w:lvlJc w:val="left"/>
      <w:pPr>
        <w:ind w:left="1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7"/>
    <w:rsid w:val="000044BD"/>
    <w:rsid w:val="00021A13"/>
    <w:rsid w:val="00064162"/>
    <w:rsid w:val="00072FED"/>
    <w:rsid w:val="000B0230"/>
    <w:rsid w:val="000B137D"/>
    <w:rsid w:val="000C5439"/>
    <w:rsid w:val="000C55D8"/>
    <w:rsid w:val="000C6FF7"/>
    <w:rsid w:val="000E5D4B"/>
    <w:rsid w:val="001061C0"/>
    <w:rsid w:val="001111C5"/>
    <w:rsid w:val="00122600"/>
    <w:rsid w:val="0013493D"/>
    <w:rsid w:val="00135CC2"/>
    <w:rsid w:val="0013648B"/>
    <w:rsid w:val="001400FF"/>
    <w:rsid w:val="001506F2"/>
    <w:rsid w:val="001927F3"/>
    <w:rsid w:val="001B3742"/>
    <w:rsid w:val="001C5D68"/>
    <w:rsid w:val="001E0EBA"/>
    <w:rsid w:val="001F1544"/>
    <w:rsid w:val="001F6E14"/>
    <w:rsid w:val="00224720"/>
    <w:rsid w:val="00232F97"/>
    <w:rsid w:val="00242B48"/>
    <w:rsid w:val="00261FF3"/>
    <w:rsid w:val="0029085A"/>
    <w:rsid w:val="002A5630"/>
    <w:rsid w:val="002A671D"/>
    <w:rsid w:val="002C5AF4"/>
    <w:rsid w:val="002C62E1"/>
    <w:rsid w:val="00332AD1"/>
    <w:rsid w:val="00340CF9"/>
    <w:rsid w:val="00345ECE"/>
    <w:rsid w:val="003578A3"/>
    <w:rsid w:val="003755B1"/>
    <w:rsid w:val="0038214E"/>
    <w:rsid w:val="0039348F"/>
    <w:rsid w:val="003A3499"/>
    <w:rsid w:val="003A4B5B"/>
    <w:rsid w:val="003D4FF8"/>
    <w:rsid w:val="00406B22"/>
    <w:rsid w:val="00415741"/>
    <w:rsid w:val="0042018B"/>
    <w:rsid w:val="0044582C"/>
    <w:rsid w:val="00467EB2"/>
    <w:rsid w:val="00473B00"/>
    <w:rsid w:val="004939E5"/>
    <w:rsid w:val="004B0CC2"/>
    <w:rsid w:val="004F65E8"/>
    <w:rsid w:val="005009BE"/>
    <w:rsid w:val="00517033"/>
    <w:rsid w:val="0053744B"/>
    <w:rsid w:val="005425BB"/>
    <w:rsid w:val="0057137A"/>
    <w:rsid w:val="00590D08"/>
    <w:rsid w:val="0059190B"/>
    <w:rsid w:val="005A51F0"/>
    <w:rsid w:val="005B5427"/>
    <w:rsid w:val="005C6340"/>
    <w:rsid w:val="005D1366"/>
    <w:rsid w:val="005D1925"/>
    <w:rsid w:val="005F56DF"/>
    <w:rsid w:val="00601BD8"/>
    <w:rsid w:val="00603CB7"/>
    <w:rsid w:val="00613485"/>
    <w:rsid w:val="00623B84"/>
    <w:rsid w:val="006838CB"/>
    <w:rsid w:val="006921A4"/>
    <w:rsid w:val="006A1B9E"/>
    <w:rsid w:val="006A2EB3"/>
    <w:rsid w:val="006C3410"/>
    <w:rsid w:val="006C7247"/>
    <w:rsid w:val="006D7185"/>
    <w:rsid w:val="006F0032"/>
    <w:rsid w:val="006F25D5"/>
    <w:rsid w:val="00713391"/>
    <w:rsid w:val="00721C49"/>
    <w:rsid w:val="00747AD9"/>
    <w:rsid w:val="00747F4D"/>
    <w:rsid w:val="007539DA"/>
    <w:rsid w:val="00754B65"/>
    <w:rsid w:val="007629BC"/>
    <w:rsid w:val="00793B5C"/>
    <w:rsid w:val="007A1D2B"/>
    <w:rsid w:val="007A3384"/>
    <w:rsid w:val="007D2477"/>
    <w:rsid w:val="007F615C"/>
    <w:rsid w:val="00810E35"/>
    <w:rsid w:val="00813ECB"/>
    <w:rsid w:val="00817839"/>
    <w:rsid w:val="008458BA"/>
    <w:rsid w:val="00846DBB"/>
    <w:rsid w:val="008554F4"/>
    <w:rsid w:val="008560E9"/>
    <w:rsid w:val="008650D3"/>
    <w:rsid w:val="00870272"/>
    <w:rsid w:val="008C5E34"/>
    <w:rsid w:val="008C7B26"/>
    <w:rsid w:val="008F4015"/>
    <w:rsid w:val="008F4D49"/>
    <w:rsid w:val="008F738B"/>
    <w:rsid w:val="00912BE1"/>
    <w:rsid w:val="00913C36"/>
    <w:rsid w:val="00951217"/>
    <w:rsid w:val="00991426"/>
    <w:rsid w:val="00993238"/>
    <w:rsid w:val="0099589E"/>
    <w:rsid w:val="009B34C4"/>
    <w:rsid w:val="009D2692"/>
    <w:rsid w:val="009D2A9D"/>
    <w:rsid w:val="009D6435"/>
    <w:rsid w:val="009D76BC"/>
    <w:rsid w:val="009F5146"/>
    <w:rsid w:val="00A07F4C"/>
    <w:rsid w:val="00A1014A"/>
    <w:rsid w:val="00A10D4A"/>
    <w:rsid w:val="00A24C65"/>
    <w:rsid w:val="00A301C7"/>
    <w:rsid w:val="00A47484"/>
    <w:rsid w:val="00A55FF8"/>
    <w:rsid w:val="00A73358"/>
    <w:rsid w:val="00AC0926"/>
    <w:rsid w:val="00AE4FE1"/>
    <w:rsid w:val="00AE7C20"/>
    <w:rsid w:val="00AF62AF"/>
    <w:rsid w:val="00B1311D"/>
    <w:rsid w:val="00B337F8"/>
    <w:rsid w:val="00B61D3B"/>
    <w:rsid w:val="00B66A6B"/>
    <w:rsid w:val="00B850B7"/>
    <w:rsid w:val="00BA304F"/>
    <w:rsid w:val="00BB08DF"/>
    <w:rsid w:val="00BB5021"/>
    <w:rsid w:val="00BC7C3F"/>
    <w:rsid w:val="00BD1B56"/>
    <w:rsid w:val="00BD643B"/>
    <w:rsid w:val="00BE6E33"/>
    <w:rsid w:val="00BF0392"/>
    <w:rsid w:val="00BF4DF3"/>
    <w:rsid w:val="00C01799"/>
    <w:rsid w:val="00C236B1"/>
    <w:rsid w:val="00C34932"/>
    <w:rsid w:val="00C366A5"/>
    <w:rsid w:val="00C631AE"/>
    <w:rsid w:val="00C710BC"/>
    <w:rsid w:val="00C80908"/>
    <w:rsid w:val="00C8474E"/>
    <w:rsid w:val="00CA7ED4"/>
    <w:rsid w:val="00CB5579"/>
    <w:rsid w:val="00CC3E55"/>
    <w:rsid w:val="00CD7B24"/>
    <w:rsid w:val="00D011CA"/>
    <w:rsid w:val="00D138AA"/>
    <w:rsid w:val="00D14162"/>
    <w:rsid w:val="00D22C86"/>
    <w:rsid w:val="00D27DFC"/>
    <w:rsid w:val="00D402B5"/>
    <w:rsid w:val="00D5749D"/>
    <w:rsid w:val="00D72D99"/>
    <w:rsid w:val="00D7480E"/>
    <w:rsid w:val="00D94E07"/>
    <w:rsid w:val="00DA392D"/>
    <w:rsid w:val="00DE0810"/>
    <w:rsid w:val="00DF0A6D"/>
    <w:rsid w:val="00E15968"/>
    <w:rsid w:val="00E2415A"/>
    <w:rsid w:val="00E3546C"/>
    <w:rsid w:val="00E54E4B"/>
    <w:rsid w:val="00E56E32"/>
    <w:rsid w:val="00E71AEF"/>
    <w:rsid w:val="00E87599"/>
    <w:rsid w:val="00EA47A8"/>
    <w:rsid w:val="00EC2E6A"/>
    <w:rsid w:val="00EC35AD"/>
    <w:rsid w:val="00ED13ED"/>
    <w:rsid w:val="00ED4E19"/>
    <w:rsid w:val="00ED73CB"/>
    <w:rsid w:val="00EF0EC2"/>
    <w:rsid w:val="00EF691A"/>
    <w:rsid w:val="00F04114"/>
    <w:rsid w:val="00F0590F"/>
    <w:rsid w:val="00F15026"/>
    <w:rsid w:val="00F21D2F"/>
    <w:rsid w:val="00F311DC"/>
    <w:rsid w:val="00F34C0B"/>
    <w:rsid w:val="00F35F5B"/>
    <w:rsid w:val="00F43D6C"/>
    <w:rsid w:val="00F528F4"/>
    <w:rsid w:val="00F545C8"/>
    <w:rsid w:val="00F62D86"/>
    <w:rsid w:val="00F9535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589C"/>
  <w15:docId w15:val="{06712820-E909-49F9-A882-1D57BE0F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color w:val="000000" w:themeColor="text1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E9"/>
  </w:style>
  <w:style w:type="paragraph" w:styleId="Heading3">
    <w:name w:val="heading 3"/>
    <w:basedOn w:val="Normal"/>
    <w:link w:val="Heading3Char"/>
    <w:uiPriority w:val="9"/>
    <w:qFormat/>
    <w:rsid w:val="0071339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1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6E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D8"/>
  </w:style>
  <w:style w:type="paragraph" w:styleId="Footer">
    <w:name w:val="footer"/>
    <w:basedOn w:val="Normal"/>
    <w:link w:val="FooterChar"/>
    <w:uiPriority w:val="99"/>
    <w:unhideWhenUsed/>
    <w:rsid w:val="000C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D8"/>
  </w:style>
  <w:style w:type="character" w:customStyle="1" w:styleId="Heading3Char">
    <w:name w:val="Heading 3 Char"/>
    <w:basedOn w:val="DefaultParagraphFont"/>
    <w:link w:val="Heading3"/>
    <w:uiPriority w:val="9"/>
    <w:rsid w:val="00713391"/>
    <w:rPr>
      <w:rFonts w:eastAsia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713391"/>
    <w:rPr>
      <w:b/>
      <w:bCs/>
    </w:rPr>
  </w:style>
  <w:style w:type="table" w:styleId="TableGrid">
    <w:name w:val="Table Grid"/>
    <w:basedOn w:val="TableNormal"/>
    <w:uiPriority w:val="59"/>
    <w:rsid w:val="0084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DefaultParagraphFont"/>
    <w:rsid w:val="008650D3"/>
  </w:style>
  <w:style w:type="paragraph" w:styleId="ListParagraph">
    <w:name w:val="List Paragraph"/>
    <w:basedOn w:val="Normal"/>
    <w:uiPriority w:val="34"/>
    <w:qFormat/>
    <w:rsid w:val="00A24C65"/>
    <w:pPr>
      <w:ind w:left="720"/>
      <w:contextualSpacing/>
    </w:pPr>
  </w:style>
  <w:style w:type="character" w:customStyle="1" w:styleId="accesshide">
    <w:name w:val="accesshide"/>
    <w:basedOn w:val="DefaultParagraphFont"/>
    <w:rsid w:val="00A24C65"/>
  </w:style>
  <w:style w:type="character" w:styleId="Hyperlink">
    <w:name w:val="Hyperlink"/>
    <w:basedOn w:val="DefaultParagraphFont"/>
    <w:uiPriority w:val="99"/>
    <w:unhideWhenUsed/>
    <w:rsid w:val="00CD7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ABTIN</dc:creator>
  <cp:lastModifiedBy>user</cp:lastModifiedBy>
  <cp:revision>6</cp:revision>
  <dcterms:created xsi:type="dcterms:W3CDTF">2022-01-01T17:38:00Z</dcterms:created>
  <dcterms:modified xsi:type="dcterms:W3CDTF">2022-04-03T08:13:00Z</dcterms:modified>
</cp:coreProperties>
</file>